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9360"/>
      </w:tblGrid>
      <w:tr w:rsidR="00EA3D51" w:rsidTr="00EA3D5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EA3D51">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EA3D51">
                    <w:tc>
                      <w:tcPr>
                        <w:tcW w:w="0" w:type="auto"/>
                        <w:tcMar>
                          <w:top w:w="0" w:type="dxa"/>
                          <w:left w:w="270" w:type="dxa"/>
                          <w:bottom w:w="135" w:type="dxa"/>
                          <w:right w:w="270" w:type="dxa"/>
                        </w:tcMar>
                        <w:hideMark/>
                      </w:tcPr>
                      <w:p w:rsidR="00EA3D51" w:rsidRDefault="00EA3D51">
                        <w:pPr>
                          <w:spacing w:line="360" w:lineRule="auto"/>
                          <w:rPr>
                            <w:rFonts w:ascii="Helvetica" w:eastAsia="Times New Roman" w:hAnsi="Helvetica" w:cs="Helvetica"/>
                            <w:color w:val="222222"/>
                            <w:sz w:val="23"/>
                            <w:szCs w:val="23"/>
                          </w:rPr>
                        </w:pPr>
                        <w:r>
                          <w:rPr>
                            <w:rFonts w:ascii="Helvetica" w:eastAsia="Times New Roman" w:hAnsi="Helvetica" w:cs="Helvetica"/>
                            <w:color w:val="222222"/>
                            <w:sz w:val="23"/>
                            <w:szCs w:val="23"/>
                          </w:rPr>
                          <w:t> </w:t>
                        </w:r>
                      </w:p>
                      <w:p w:rsidR="00EA3D51" w:rsidRDefault="00EA3D51">
                        <w:pPr>
                          <w:spacing w:line="360" w:lineRule="auto"/>
                          <w:jc w:val="right"/>
                          <w:rPr>
                            <w:rFonts w:ascii="Helvetica" w:eastAsia="Times New Roman" w:hAnsi="Helvetica" w:cs="Helvetica"/>
                            <w:color w:val="222222"/>
                            <w:sz w:val="23"/>
                            <w:szCs w:val="23"/>
                          </w:rPr>
                        </w:pPr>
                      </w:p>
                      <w:p w:rsidR="00EA3D51" w:rsidRDefault="00EA3D51">
                        <w:pPr>
                          <w:spacing w:line="360" w:lineRule="auto"/>
                          <w:rPr>
                            <w:rFonts w:ascii="Helvetica" w:eastAsia="Times New Roman" w:hAnsi="Helvetica" w:cs="Helvetica"/>
                            <w:color w:val="222222"/>
                            <w:sz w:val="23"/>
                            <w:szCs w:val="23"/>
                          </w:rPr>
                        </w:pPr>
                        <w:r>
                          <w:rPr>
                            <w:rStyle w:val="Strong"/>
                            <w:rFonts w:ascii="Helvetica" w:eastAsia="Times New Roman" w:hAnsi="Helvetica" w:cs="Helvetica"/>
                            <w:color w:val="000000"/>
                            <w:sz w:val="27"/>
                            <w:szCs w:val="27"/>
                          </w:rPr>
                          <w:t>Letters From Heaven</w:t>
                        </w:r>
                        <w:r>
                          <w:rPr>
                            <w:rFonts w:ascii="Helvetica" w:eastAsia="Times New Roman" w:hAnsi="Helvetica" w:cs="Helvetica"/>
                            <w:color w:val="222222"/>
                            <w:sz w:val="23"/>
                            <w:szCs w:val="23"/>
                          </w:rPr>
                          <w:br/>
                        </w:r>
                        <w:r>
                          <w:rPr>
                            <w:rFonts w:ascii="Helvetica" w:eastAsia="Times New Roman" w:hAnsi="Helvetica" w:cs="Helvetica"/>
                            <w:color w:val="222222"/>
                            <w:sz w:val="23"/>
                            <w:szCs w:val="23"/>
                          </w:rPr>
                          <w:br/>
                        </w:r>
                        <w:r>
                          <w:rPr>
                            <w:rStyle w:val="Emphasis"/>
                            <w:rFonts w:ascii="Helvetica" w:eastAsia="Times New Roman" w:hAnsi="Helvetica" w:cs="Helvetica"/>
                            <w:color w:val="000000"/>
                          </w:rPr>
                          <w:t>For as the rain comes down, and the snow from heaven…so shall My word be that goes forth from My mouth.</w:t>
                        </w:r>
                        <w:r>
                          <w:rPr>
                            <w:rFonts w:ascii="Helvetica" w:eastAsia="Times New Roman" w:hAnsi="Helvetica" w:cs="Helvetica"/>
                            <w:color w:val="000000"/>
                          </w:rPr>
                          <w:br/>
                        </w:r>
                        <w:r>
                          <w:rPr>
                            <w:rStyle w:val="Strong"/>
                            <w:rFonts w:ascii="Helvetica" w:eastAsia="Times New Roman" w:hAnsi="Helvetica" w:cs="Helvetica"/>
                            <w:color w:val="000000"/>
                          </w:rPr>
                          <w:t>Isaiah 55:10-11</w:t>
                        </w:r>
                        <w:r>
                          <w:rPr>
                            <w:rFonts w:ascii="Helvetica" w:eastAsia="Times New Roman" w:hAnsi="Helvetica" w:cs="Helvetica"/>
                            <w:color w:val="000000"/>
                          </w:rPr>
                          <w:br/>
                          <w:t> </w:t>
                        </w:r>
                        <w:r>
                          <w:rPr>
                            <w:rFonts w:ascii="Helvetica" w:eastAsia="Times New Roman" w:hAnsi="Helvetica" w:cs="Helvetica"/>
                            <w:color w:val="000000"/>
                          </w:rPr>
                          <w:br/>
                          <w:t>Last December, a woman named Katrina in Youngstown, Ohio, grabbed her mail from the mailbox and was shocked to find a card addressed to her in her mother’s handwriting. The envelope had her mother’s return address on it. But Katrina’s mother had passed away in 2018. The postmark said, “June 20, 2015.” It was a birthday card, lost in the mail, delivered more than five years after it had been mailed. Katrina opened the card and there in her mother’s handwriting was a Bible verse: “I know the thoughts I have towards you sayeth the Lord. Thoughts of peace and not of evil.” Katrina took it as a message from heaven for her, here and now.</w:t>
                        </w:r>
                        <w:r>
                          <w:rPr>
                            <w:rFonts w:ascii="Helvetica" w:eastAsia="Times New Roman" w:hAnsi="Helvetica" w:cs="Helvetica"/>
                            <w:color w:val="000000"/>
                            <w:sz w:val="17"/>
                            <w:szCs w:val="17"/>
                          </w:rPr>
                          <w:t>[1]</w:t>
                        </w:r>
                      </w:p>
                    </w:tc>
                  </w:tr>
                </w:tbl>
                <w:p w:rsidR="00EA3D51" w:rsidRDefault="00EA3D51">
                  <w:pPr>
                    <w:rPr>
                      <w:rFonts w:eastAsia="Times New Roman"/>
                      <w:sz w:val="20"/>
                      <w:szCs w:val="20"/>
                    </w:rPr>
                  </w:pPr>
                </w:p>
              </w:tc>
            </w:tr>
          </w:tbl>
          <w:p w:rsidR="00EA3D51" w:rsidRDefault="00EA3D51">
            <w:pPr>
              <w:rPr>
                <w:rFonts w:eastAsia="Times New Roman"/>
                <w:sz w:val="20"/>
                <w:szCs w:val="20"/>
              </w:rPr>
            </w:pPr>
          </w:p>
        </w:tc>
      </w:tr>
    </w:tbl>
    <w:p w:rsidR="00EA3D51" w:rsidRDefault="00EA3D51" w:rsidP="00EA3D51">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EA3D51" w:rsidTr="00EA3D51">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02"/>
              <w:gridCol w:w="9258"/>
            </w:tblGrid>
            <w:tr w:rsidR="00EA3D51">
              <w:trPr>
                <w:jc w:val="center"/>
                <w:hidden/>
              </w:trPr>
              <w:tc>
                <w:tcPr>
                  <w:tcW w:w="0" w:type="auto"/>
                  <w:hideMark/>
                </w:tcPr>
                <w:p w:rsidR="00EA3D51" w:rsidRDefault="00EA3D51">
                  <w:pPr>
                    <w:rPr>
                      <w:rFonts w:eastAsia="Times New Roman"/>
                      <w:vanish/>
                    </w:rPr>
                  </w:pPr>
                </w:p>
              </w:tc>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258"/>
                  </w:tblGrid>
                  <w:tr w:rsidR="00EA3D51">
                    <w:tc>
                      <w:tcPr>
                        <w:tcW w:w="0" w:type="auto"/>
                        <w:tcMar>
                          <w:top w:w="135" w:type="dxa"/>
                          <w:left w:w="270" w:type="dxa"/>
                          <w:bottom w:w="135" w:type="dxa"/>
                          <w:right w:w="270" w:type="dxa"/>
                        </w:tcMar>
                        <w:vAlign w:val="center"/>
                        <w:hideMark/>
                      </w:tcPr>
                      <w:p w:rsidR="00EA3D51" w:rsidRDefault="00EA3D51">
                        <w:pPr>
                          <w:rPr>
                            <w:rFonts w:eastAsia="Times New Roman"/>
                            <w:sz w:val="20"/>
                            <w:szCs w:val="20"/>
                          </w:rPr>
                        </w:pPr>
                      </w:p>
                    </w:tc>
                  </w:tr>
                </w:tbl>
                <w:p w:rsidR="00EA3D51" w:rsidRDefault="00EA3D51">
                  <w:pPr>
                    <w:rPr>
                      <w:rFonts w:eastAsia="Times New Roman"/>
                      <w:sz w:val="20"/>
                      <w:szCs w:val="20"/>
                    </w:rPr>
                  </w:pPr>
                </w:p>
              </w:tc>
            </w:tr>
          </w:tbl>
          <w:p w:rsidR="00EA3D51" w:rsidRDefault="00EA3D51">
            <w:pPr>
              <w:jc w:val="center"/>
              <w:rPr>
                <w:rFonts w:eastAsia="Times New Roman"/>
                <w:sz w:val="20"/>
                <w:szCs w:val="20"/>
              </w:rPr>
            </w:pPr>
          </w:p>
        </w:tc>
      </w:tr>
    </w:tbl>
    <w:p w:rsidR="00EA3D51" w:rsidRDefault="00EA3D51" w:rsidP="00EA3D51">
      <w:pPr>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EA3D51" w:rsidTr="00EA3D5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360"/>
            </w:tblGrid>
            <w:tr w:rsidR="00EA3D51">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EA3D51">
                    <w:tc>
                      <w:tcPr>
                        <w:tcW w:w="0" w:type="auto"/>
                        <w:tcMar>
                          <w:top w:w="0" w:type="dxa"/>
                          <w:left w:w="270" w:type="dxa"/>
                          <w:bottom w:w="135" w:type="dxa"/>
                          <w:right w:w="270" w:type="dxa"/>
                        </w:tcMar>
                        <w:hideMark/>
                      </w:tcPr>
                      <w:p w:rsidR="00EA3D51" w:rsidRDefault="00EA3D51" w:rsidP="00EA3D51">
                        <w:pPr>
                          <w:spacing w:before="150" w:after="150" w:line="360" w:lineRule="auto"/>
                          <w:rPr>
                            <w:rFonts w:ascii="Helvetica" w:hAnsi="Helvetica" w:cs="Helvetica"/>
                            <w:color w:val="222222"/>
                            <w:sz w:val="23"/>
                            <w:szCs w:val="23"/>
                          </w:rPr>
                        </w:pPr>
                        <w:r>
                          <w:rPr>
                            <w:rFonts w:ascii="Helvetica" w:hAnsi="Helvetica" w:cs="Helvetica"/>
                            <w:color w:val="000000"/>
                          </w:rPr>
                          <w:t>Whenever we open our Bibles, it’s like opening a handwritten message from heaven, and as we read consistently through Scripture, the verses often come to us just as we need them.</w:t>
                        </w:r>
                        <w:r>
                          <w:rPr>
                            <w:rFonts w:ascii="Helvetica" w:hAnsi="Helvetica" w:cs="Helvetica"/>
                            <w:color w:val="000000"/>
                          </w:rPr>
                          <w:br/>
                        </w:r>
                        <w:r>
                          <w:rPr>
                            <w:rFonts w:ascii="Helvetica" w:hAnsi="Helvetica" w:cs="Helvetica"/>
                            <w:color w:val="000000"/>
                          </w:rPr>
                          <w:br/>
                          <w:t>During difficult times, we’re lifted up by God’s Word, which came down from heaven as truly as rain and snow.</w:t>
                        </w:r>
                        <w:r>
                          <w:rPr>
                            <w:rFonts w:ascii="Helvetica" w:hAnsi="Helvetica" w:cs="Helvetica"/>
                            <w:color w:val="000000"/>
                          </w:rPr>
                          <w:br/>
                          <w:t> </w:t>
                        </w:r>
                        <w:r>
                          <w:rPr>
                            <w:rFonts w:ascii="Helvetica" w:hAnsi="Helvetica" w:cs="Helvetica"/>
                            <w:color w:val="000000"/>
                          </w:rPr>
                          <w:br/>
                        </w:r>
                        <w:r>
                          <w:rPr>
                            <w:rStyle w:val="Emphasis"/>
                            <w:rFonts w:ascii="Helvetica" w:hAnsi="Helvetica" w:cs="Helvetica"/>
                            <w:color w:val="000000"/>
                          </w:rPr>
                          <w:t>This is the power of the Scriptures—personally. They speak, and if we will listen and heed them and let them take us over, they will transform us, forever.</w:t>
                        </w:r>
                        <w:r>
                          <w:rPr>
                            <w:rFonts w:ascii="Helvetica" w:hAnsi="Helvetica" w:cs="Helvetica"/>
                            <w:color w:val="000000"/>
                          </w:rPr>
                          <w:br/>
                        </w:r>
                        <w:r>
                          <w:rPr>
                            <w:rStyle w:val="Strong"/>
                            <w:rFonts w:ascii="Helvetica" w:hAnsi="Helvetica" w:cs="Helvetica"/>
                            <w:color w:val="000000"/>
                          </w:rPr>
                          <w:t>Mark Clark</w:t>
                        </w:r>
                        <w:r>
                          <w:rPr>
                            <w:rFonts w:ascii="Helvetica" w:hAnsi="Helvetica" w:cs="Helvetica"/>
                            <w:color w:val="000000"/>
                          </w:rPr>
                          <w:t xml:space="preserve"> in </w:t>
                        </w:r>
                        <w:r>
                          <w:rPr>
                            <w:rStyle w:val="Emphasis"/>
                            <w:rFonts w:ascii="Helvetica" w:hAnsi="Helvetica" w:cs="Helvetica"/>
                            <w:color w:val="000000"/>
                          </w:rPr>
                          <w:t>The Problem of God</w:t>
                        </w:r>
                        <w:bookmarkStart w:id="0" w:name="_GoBack"/>
                        <w:bookmarkEnd w:id="0"/>
                      </w:p>
                    </w:tc>
                  </w:tr>
                </w:tbl>
                <w:p w:rsidR="00EA3D51" w:rsidRDefault="00EA3D51">
                  <w:pPr>
                    <w:rPr>
                      <w:rFonts w:eastAsia="Times New Roman"/>
                      <w:sz w:val="20"/>
                      <w:szCs w:val="20"/>
                    </w:rPr>
                  </w:pPr>
                </w:p>
              </w:tc>
            </w:tr>
          </w:tbl>
          <w:p w:rsidR="00EA3D51" w:rsidRDefault="00EA3D51">
            <w:pPr>
              <w:rPr>
                <w:rFonts w:eastAsia="Times New Roman"/>
                <w:sz w:val="20"/>
                <w:szCs w:val="20"/>
              </w:rPr>
            </w:pPr>
          </w:p>
        </w:tc>
      </w:tr>
    </w:tbl>
    <w:p w:rsidR="003C3867" w:rsidRDefault="003C3867" w:rsidP="00EA3D51">
      <w:pPr>
        <w:pStyle w:val="NoSpacing"/>
      </w:pPr>
    </w:p>
    <w:sectPr w:rsidR="003C3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D51"/>
    <w:rsid w:val="003C3867"/>
    <w:rsid w:val="00EA3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72971-5090-4610-95EA-C0F1C173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3D5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A3D51"/>
    <w:pPr>
      <w:spacing w:after="0" w:line="240" w:lineRule="auto"/>
    </w:pPr>
  </w:style>
  <w:style w:type="character" w:styleId="Hyperlink">
    <w:name w:val="Hyperlink"/>
    <w:basedOn w:val="DefaultParagraphFont"/>
    <w:uiPriority w:val="99"/>
    <w:semiHidden/>
    <w:unhideWhenUsed/>
    <w:rsid w:val="00EA3D51"/>
    <w:rPr>
      <w:color w:val="0563C1" w:themeColor="hyperlink"/>
      <w:u w:val="single"/>
    </w:rPr>
  </w:style>
  <w:style w:type="character" w:styleId="Strong">
    <w:name w:val="Strong"/>
    <w:basedOn w:val="DefaultParagraphFont"/>
    <w:uiPriority w:val="22"/>
    <w:qFormat/>
    <w:rsid w:val="00EA3D51"/>
    <w:rPr>
      <w:b/>
      <w:bCs/>
    </w:rPr>
  </w:style>
  <w:style w:type="character" w:styleId="Emphasis">
    <w:name w:val="Emphasis"/>
    <w:basedOn w:val="DefaultParagraphFont"/>
    <w:uiPriority w:val="20"/>
    <w:qFormat/>
    <w:rsid w:val="00EA3D51"/>
    <w:rPr>
      <w:i/>
      <w:iCs/>
    </w:rPr>
  </w:style>
  <w:style w:type="paragraph" w:styleId="BalloonText">
    <w:name w:val="Balloon Text"/>
    <w:basedOn w:val="Normal"/>
    <w:link w:val="BalloonTextChar"/>
    <w:uiPriority w:val="99"/>
    <w:semiHidden/>
    <w:unhideWhenUsed/>
    <w:rsid w:val="00EA3D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D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702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1098</Characters>
  <Application>Microsoft Office Word</Application>
  <DocSecurity>0</DocSecurity>
  <Lines>9</Lines>
  <Paragraphs>2</Paragraphs>
  <ScaleCrop>false</ScaleCrop>
  <Company/>
  <LinksUpToDate>false</LinksUpToDate>
  <CharactersWithSpaces>1288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Struble</dc:creator>
  <cp:keywords/>
  <dc:description/>
  <cp:lastModifiedBy>Jeff Struble</cp:lastModifiedBy>
  <cp:revision>2</cp:revision>
  <cp:lastPrinted>2021-04-14T14:11:00Z</cp:lastPrinted>
  <dcterms:created xsi:type="dcterms:W3CDTF">2021-04-14T14:09:00Z</dcterms:created>
  <dcterms:modified xsi:type="dcterms:W3CDTF">2021-04-14T14:13:00Z</dcterms:modified>
</cp:coreProperties>
</file>